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85" w:rsidRDefault="00612185" w:rsidP="00AD2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527DDB" w:rsidRDefault="00527DDB" w:rsidP="00552AF9">
      <w:pPr>
        <w:shd w:val="clear" w:color="auto" w:fill="FFFFFF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72F30" w:rsidRDefault="00552AF9" w:rsidP="00552AF9">
      <w:pPr>
        <w:pStyle w:val="a5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Профилактика рака шейки матки </w:t>
      </w:r>
    </w:p>
    <w:p w:rsidR="00552AF9" w:rsidRPr="00172F30" w:rsidRDefault="00552AF9" w:rsidP="00552AF9">
      <w:pPr>
        <w:pStyle w:val="a5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  <w:shd w:val="clear" w:color="auto" w:fill="FFFFFF"/>
        </w:rPr>
      </w:pPr>
    </w:p>
    <w:p w:rsidR="0010625A" w:rsidRDefault="00552AF9" w:rsidP="00552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FA245E" w:rsidRPr="00172F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Рак шейки матки является третьим по частоте возникновения среди женщин онкологическим заболеванием.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625A" w:rsidRPr="00552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республике Калмыкия </w:t>
      </w:r>
      <w:r w:rsidRPr="00552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2020 году </w:t>
      </w:r>
      <w:r w:rsidR="0010625A" w:rsidRPr="00552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впервые выявл</w:t>
      </w:r>
      <w:r w:rsidRPr="00552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ено 21 случай  </w:t>
      </w:r>
      <w:r w:rsidR="0010625A" w:rsidRPr="00552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рака шейки матки</w:t>
      </w:r>
      <w:r w:rsidRPr="00552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из них на 1 стадии заболевания 6 случаев, на 2 стадии заболевания 8 случаев, на 3 стадии заболевания 5 случаев, на 4 стадии – 2 случая. </w:t>
      </w:r>
      <w:r w:rsidR="0010625A" w:rsidRPr="00552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последние два года отмечается значительное омоложение возраста женщин с установленным диагнозом заболевания.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52AF9" w:rsidRDefault="0010625A" w:rsidP="00552A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мире п</w:t>
      </w:r>
      <w:r w:rsidR="00FA245E" w:rsidRPr="00172F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овсеместно введена его </w:t>
      </w:r>
      <w:proofErr w:type="spellStart"/>
      <w:r w:rsidR="00FA245E" w:rsidRPr="00172F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скрининговая</w:t>
      </w:r>
      <w:proofErr w:type="spellEnd"/>
      <w:r w:rsidR="00FA245E" w:rsidRPr="00172F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(массовая) диагностика. Суть такого обследования заключается в том, что оно начинается не после появления симптомов, а на фоне здоровья. </w:t>
      </w:r>
      <w:r w:rsidR="00552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52AF9" w:rsidRDefault="00FA245E" w:rsidP="00552A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72F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Любая женщина уже через 3 года после начала половой жизни должна первый </w:t>
      </w:r>
      <w:r w:rsidR="00552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 сдать </w:t>
      </w:r>
      <w:r w:rsidRPr="00172F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мазок на рак шейки матки</w:t>
      </w:r>
      <w:r w:rsidR="00CF5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врача акушера гинеколога</w:t>
      </w:r>
      <w:r w:rsidRPr="00172F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52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A245E" w:rsidRDefault="00552AF9" w:rsidP="00552A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обеспечения безопасности своей жизни женщинам старше 21 года желательно проходить профилактические осмотры у гинеколога (1 раз в год).</w:t>
      </w:r>
      <w:r w:rsidRPr="00552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172F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сли будут обнаружены фоновые и предраковые процессы, требуется более частое наблюдение. Исследование придется проходить ежегодно. Однако для большинства женщин это не составляет проблемы.</w:t>
      </w:r>
    </w:p>
    <w:p w:rsidR="003B5004" w:rsidRDefault="00461B26" w:rsidP="00552A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72F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Основной анализ на рак шейки матки – это цитологическое исследование окрашенного мазка, взятого из цервикального канала.  </w:t>
      </w:r>
      <w:r w:rsidR="003B50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республике забора мазко на цитологические исследования осуществляется врачами гинекологами районных </w:t>
      </w:r>
      <w:r w:rsidR="00552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больниц, </w:t>
      </w:r>
      <w:r w:rsidR="003B50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женской </w:t>
      </w:r>
      <w:proofErr w:type="gramStart"/>
      <w:r w:rsidR="003B50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консультации</w:t>
      </w:r>
      <w:r w:rsidR="00552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3B50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52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End"/>
      <w:r w:rsidR="003B50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Республиканской больницы и врачом онкологом Республиканского онкологического диспансера. </w:t>
      </w:r>
    </w:p>
    <w:p w:rsidR="00552AF9" w:rsidRDefault="00DF27E9" w:rsidP="00552A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 xml:space="preserve">В 2021 году </w:t>
      </w:r>
      <w:r w:rsidRPr="00FA245E"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u w:val="single"/>
          <w:lang w:eastAsia="ru-RU"/>
        </w:rPr>
        <w:t>в рамках ежегодной программы диспансерных осмотров</w:t>
      </w:r>
      <w:r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 xml:space="preserve"> женского </w:t>
      </w:r>
      <w:proofErr w:type="gramStart"/>
      <w:r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 xml:space="preserve">населения </w:t>
      </w:r>
      <w:r w:rsidR="00552AF9"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>Республиканский</w:t>
      </w:r>
      <w:proofErr w:type="gramEnd"/>
      <w:r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 xml:space="preserve"> онкологический диспансер внедряет </w:t>
      </w:r>
      <w:proofErr w:type="spellStart"/>
      <w:r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>скрининговый</w:t>
      </w:r>
      <w:proofErr w:type="spellEnd"/>
      <w:r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 xml:space="preserve"> метод ж</w:t>
      </w:r>
      <w:r w:rsidRPr="00172F30"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>идкостн</w:t>
      </w:r>
      <w:r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>ой</w:t>
      </w:r>
      <w:r w:rsidRPr="00172F30"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 xml:space="preserve"> цитологи</w:t>
      </w:r>
      <w:r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>и</w:t>
      </w:r>
      <w:r w:rsidRPr="00172F30"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 xml:space="preserve"> — усовершенствованный метод цитологического исследования, позволяющий максимально точно оценить состояние шейки матки и цервикального канала. </w:t>
      </w:r>
      <w:r w:rsidR="00552AF9" w:rsidRPr="00172F30"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 xml:space="preserve">Жидкостная </w:t>
      </w:r>
      <w:proofErr w:type="gramStart"/>
      <w:r w:rsidR="00552AF9" w:rsidRPr="00172F30"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 xml:space="preserve">цитология </w:t>
      </w:r>
      <w:r w:rsidR="00552AF9"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 xml:space="preserve"> </w:t>
      </w:r>
      <w:r w:rsidR="00552AF9" w:rsidRPr="00172F30"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>признана</w:t>
      </w:r>
      <w:proofErr w:type="gramEnd"/>
      <w:r w:rsidR="00552AF9" w:rsidRPr="00172F30"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 xml:space="preserve"> ВОЗ и международными сообществами золотым стандартом ранней диагностики рака шейки матки.</w:t>
      </w:r>
      <w:r w:rsidR="00552AF9"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 xml:space="preserve"> </w:t>
      </w:r>
    </w:p>
    <w:p w:rsidR="00172F30" w:rsidRPr="00552AF9" w:rsidRDefault="00DF27E9" w:rsidP="00552AF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72F30"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>Основная цель цитологического исследования — выявление фоновых и предраковых состояний шейки матки, что позволяет провести своевременное лечение и не допустить развития опухоли.</w:t>
      </w:r>
      <w:r w:rsidR="00552AF9">
        <w:rPr>
          <w:rFonts w:ascii="Times New Roman" w:eastAsia="Times New Roman" w:hAnsi="Times New Roman" w:cs="Times New Roman"/>
          <w:color w:val="4A4A4A"/>
          <w:spacing w:val="2"/>
          <w:sz w:val="28"/>
          <w:szCs w:val="28"/>
          <w:lang w:eastAsia="ru-RU"/>
        </w:rPr>
        <w:t xml:space="preserve"> </w:t>
      </w:r>
      <w:r w:rsidR="00172F30" w:rsidRPr="00552AF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Одной из причин развития рака шейки матки является перерождение дисплазии шейки</w:t>
      </w:r>
      <w:r w:rsidR="00CF5094" w:rsidRPr="00552AF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Д</w:t>
      </w:r>
      <w:r w:rsidR="00172F30" w:rsidRPr="00552AF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исплазия шейки </w:t>
      </w:r>
      <w:proofErr w:type="gramStart"/>
      <w:r w:rsidR="00172F30" w:rsidRPr="00552AF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матки  достаточно</w:t>
      </w:r>
      <w:proofErr w:type="gramEnd"/>
      <w:r w:rsidR="00172F30" w:rsidRPr="00552AF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опасное состояние и </w:t>
      </w:r>
      <w:r w:rsidR="008A64DA" w:rsidRPr="00552AF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расценивается, как предраковый процесс шейки матки. Риск перерождения </w:t>
      </w:r>
      <w:r w:rsidR="00172F30" w:rsidRPr="00552AF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очагов патологии в раковую опухоль, по некоторым данным, достигает 50%. </w:t>
      </w:r>
      <w:r w:rsidR="00FA245E" w:rsidRPr="00552AF9">
        <w:rPr>
          <w:rFonts w:ascii="Times New Roman" w:hAnsi="Times New Roman" w:cs="Times New Roman"/>
          <w:color w:val="212529"/>
          <w:sz w:val="28"/>
          <w:szCs w:val="28"/>
        </w:rPr>
        <w:t xml:space="preserve">Выделяют три степени, описывающих дисплазию шейки матки – легкую, умеренную, тяжелую. </w:t>
      </w:r>
      <w:r w:rsidR="008A64DA" w:rsidRPr="00552AF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При этом, чем более выражена стадия, тем больше вероятность развития рака шейки. </w:t>
      </w:r>
      <w:r w:rsidR="00FA245E" w:rsidRPr="00552AF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77608B" w:rsidRPr="00172F30" w:rsidRDefault="00CF5094" w:rsidP="0077608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>В мире е</w:t>
      </w:r>
      <w:r w:rsidR="008A64DA" w:rsidRPr="00172F30">
        <w:rPr>
          <w:color w:val="212529"/>
          <w:sz w:val="28"/>
          <w:szCs w:val="28"/>
          <w:shd w:val="clear" w:color="auto" w:fill="FFFFFF"/>
        </w:rPr>
        <w:t>жегодно патологию выявляют у тридцати миллионов женщин, при этом у десяти миллионов наблюдается уже тяжелая дисплазия. После обнаружения дисплазии шейки матки важен выбор правильной тактики лечения</w:t>
      </w:r>
      <w:r w:rsidR="0077608B">
        <w:rPr>
          <w:color w:val="212529"/>
          <w:sz w:val="28"/>
          <w:szCs w:val="28"/>
          <w:shd w:val="clear" w:color="auto" w:fill="FFFFFF"/>
        </w:rPr>
        <w:t>.</w:t>
      </w:r>
      <w:r w:rsidR="0077608B" w:rsidRPr="0077608B">
        <w:rPr>
          <w:color w:val="212529"/>
          <w:sz w:val="28"/>
          <w:szCs w:val="28"/>
        </w:rPr>
        <w:t xml:space="preserve"> </w:t>
      </w:r>
      <w:r w:rsidR="0077608B">
        <w:rPr>
          <w:color w:val="212529"/>
          <w:sz w:val="28"/>
          <w:szCs w:val="28"/>
        </w:rPr>
        <w:t xml:space="preserve"> </w:t>
      </w:r>
      <w:r w:rsidR="0077608B" w:rsidRPr="00172F30">
        <w:rPr>
          <w:color w:val="333333"/>
          <w:sz w:val="28"/>
          <w:szCs w:val="28"/>
          <w:shd w:val="clear" w:color="auto" w:fill="FFFFFF"/>
        </w:rPr>
        <w:t>С момента начала предраковых изменений эпителия шейки матки до ин</w:t>
      </w:r>
      <w:r w:rsidR="0077608B">
        <w:rPr>
          <w:color w:val="333333"/>
          <w:sz w:val="28"/>
          <w:szCs w:val="28"/>
          <w:shd w:val="clear" w:color="auto" w:fill="FFFFFF"/>
        </w:rPr>
        <w:t>в</w:t>
      </w:r>
      <w:r w:rsidR="0077608B" w:rsidRPr="00172F30">
        <w:rPr>
          <w:color w:val="333333"/>
          <w:sz w:val="28"/>
          <w:szCs w:val="28"/>
          <w:shd w:val="clear" w:color="auto" w:fill="FFFFFF"/>
        </w:rPr>
        <w:t>азивного рака иногда проходят десятки лет.</w:t>
      </w:r>
      <w:r w:rsidR="0077608B">
        <w:rPr>
          <w:color w:val="333333"/>
          <w:sz w:val="28"/>
          <w:szCs w:val="28"/>
          <w:shd w:val="clear" w:color="auto" w:fill="FFFFFF"/>
        </w:rPr>
        <w:t xml:space="preserve"> </w:t>
      </w:r>
      <w:r w:rsidR="0077608B" w:rsidRPr="00172F30">
        <w:rPr>
          <w:color w:val="212529"/>
          <w:sz w:val="28"/>
          <w:szCs w:val="28"/>
        </w:rPr>
        <w:t>Совместная работа пациентки и врача позволяет контролировать патологический процесс, посещать врача нужно один раз в три-шесть месяцев. Время для лечения есть.</w:t>
      </w:r>
    </w:p>
    <w:p w:rsidR="00552AF9" w:rsidRDefault="0077608B" w:rsidP="00552AF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lastRenderedPageBreak/>
        <w:t xml:space="preserve">  </w:t>
      </w:r>
    </w:p>
    <w:p w:rsidR="00552AF9" w:rsidRDefault="00552AF9" w:rsidP="00552AF9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FFFFF"/>
        </w:rPr>
      </w:pPr>
    </w:p>
    <w:p w:rsidR="00552AF9" w:rsidRDefault="00552AF9" w:rsidP="00552AF9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FFFFF"/>
        </w:rPr>
      </w:pPr>
    </w:p>
    <w:p w:rsidR="008A64DA" w:rsidRPr="00172F30" w:rsidRDefault="0077608B" w:rsidP="00552AF9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 xml:space="preserve"> </w:t>
      </w:r>
    </w:p>
    <w:p w:rsidR="003B5004" w:rsidRDefault="0077608B" w:rsidP="008A64D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B5004" w:rsidRDefault="003B5004" w:rsidP="008A64D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64DA" w:rsidRPr="00172F30" w:rsidRDefault="00552AF9" w:rsidP="003B50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A64DA" w:rsidRPr="00172F30" w:rsidRDefault="008A64DA" w:rsidP="007A15C2">
      <w:pPr>
        <w:pStyle w:val="2"/>
        <w:shd w:val="clear" w:color="auto" w:fill="FFFFFF"/>
        <w:spacing w:before="0" w:after="675" w:line="5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A64DA" w:rsidRPr="00172F30" w:rsidRDefault="008A64DA" w:rsidP="007A15C2">
      <w:pPr>
        <w:pStyle w:val="2"/>
        <w:shd w:val="clear" w:color="auto" w:fill="FFFFFF"/>
        <w:spacing w:before="0" w:after="675" w:line="5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A64DA" w:rsidRPr="00172F30" w:rsidRDefault="008A64DA" w:rsidP="007A15C2">
      <w:pPr>
        <w:pStyle w:val="2"/>
        <w:shd w:val="clear" w:color="auto" w:fill="FFFFFF"/>
        <w:spacing w:before="0" w:after="675" w:line="5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A64DA" w:rsidRPr="00172F30" w:rsidRDefault="008A64DA" w:rsidP="007A15C2">
      <w:pPr>
        <w:pStyle w:val="2"/>
        <w:shd w:val="clear" w:color="auto" w:fill="FFFFFF"/>
        <w:spacing w:before="0" w:after="675" w:line="5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A15C2" w:rsidRDefault="007A15C2" w:rsidP="007A15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FA245E" w:rsidRPr="00172F30" w:rsidRDefault="00FA245E" w:rsidP="007A15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834984" w:rsidRPr="00172F30" w:rsidRDefault="00834984" w:rsidP="00834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834984" w:rsidRPr="00172F30" w:rsidRDefault="00834984" w:rsidP="00834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834984" w:rsidRPr="00172F30" w:rsidRDefault="00834984" w:rsidP="00834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834984" w:rsidRPr="00172F30" w:rsidRDefault="00834984" w:rsidP="00834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FE3890" w:rsidRPr="00172F30" w:rsidRDefault="00FE3890" w:rsidP="008349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E3890" w:rsidRPr="00172F30" w:rsidRDefault="00FE3890" w:rsidP="008349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E3890" w:rsidRPr="00172F30" w:rsidRDefault="00FE3890" w:rsidP="008349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E3890" w:rsidRPr="00172F30" w:rsidRDefault="00FE3890" w:rsidP="008349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E3890" w:rsidRPr="00172F30" w:rsidRDefault="00FE3890" w:rsidP="008349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754F7" w:rsidRPr="00172F30" w:rsidRDefault="00105A5B" w:rsidP="002754F7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F30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1C4822" w:rsidRPr="00172F30" w:rsidRDefault="001C4822" w:rsidP="001C4822">
      <w:pPr>
        <w:rPr>
          <w:rFonts w:ascii="Times New Roman" w:hAnsi="Times New Roman" w:cs="Times New Roman"/>
          <w:sz w:val="28"/>
          <w:szCs w:val="28"/>
        </w:rPr>
      </w:pPr>
    </w:p>
    <w:sectPr w:rsidR="001C4822" w:rsidRPr="00172F30" w:rsidSect="00612185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E13"/>
    <w:multiLevelType w:val="multilevel"/>
    <w:tmpl w:val="D906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114A4"/>
    <w:multiLevelType w:val="multilevel"/>
    <w:tmpl w:val="F66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403F0"/>
    <w:multiLevelType w:val="multilevel"/>
    <w:tmpl w:val="7F32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A4AB0"/>
    <w:multiLevelType w:val="multilevel"/>
    <w:tmpl w:val="177C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3461C"/>
    <w:multiLevelType w:val="multilevel"/>
    <w:tmpl w:val="B0AC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860EC"/>
    <w:multiLevelType w:val="multilevel"/>
    <w:tmpl w:val="1A48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2481A"/>
    <w:multiLevelType w:val="multilevel"/>
    <w:tmpl w:val="C826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A4405"/>
    <w:multiLevelType w:val="multilevel"/>
    <w:tmpl w:val="6208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F2949"/>
    <w:multiLevelType w:val="multilevel"/>
    <w:tmpl w:val="2F80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483523"/>
    <w:multiLevelType w:val="multilevel"/>
    <w:tmpl w:val="6892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4163C"/>
    <w:multiLevelType w:val="multilevel"/>
    <w:tmpl w:val="3E70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557E0D"/>
    <w:multiLevelType w:val="multilevel"/>
    <w:tmpl w:val="30F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C68D8"/>
    <w:multiLevelType w:val="multilevel"/>
    <w:tmpl w:val="FD5E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F779F7"/>
    <w:multiLevelType w:val="multilevel"/>
    <w:tmpl w:val="91B4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9405E3"/>
    <w:multiLevelType w:val="multilevel"/>
    <w:tmpl w:val="FFF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B73445"/>
    <w:multiLevelType w:val="multilevel"/>
    <w:tmpl w:val="E54A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2A27DE"/>
    <w:multiLevelType w:val="multilevel"/>
    <w:tmpl w:val="72B4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14"/>
  </w:num>
  <w:num w:numId="6">
    <w:abstractNumId w:val="0"/>
  </w:num>
  <w:num w:numId="7">
    <w:abstractNumId w:val="6"/>
  </w:num>
  <w:num w:numId="8">
    <w:abstractNumId w:val="13"/>
  </w:num>
  <w:num w:numId="9">
    <w:abstractNumId w:val="16"/>
  </w:num>
  <w:num w:numId="10">
    <w:abstractNumId w:val="4"/>
  </w:num>
  <w:num w:numId="11">
    <w:abstractNumId w:val="15"/>
  </w:num>
  <w:num w:numId="12">
    <w:abstractNumId w:val="12"/>
  </w:num>
  <w:num w:numId="13">
    <w:abstractNumId w:val="11"/>
  </w:num>
  <w:num w:numId="14">
    <w:abstractNumId w:val="5"/>
  </w:num>
  <w:num w:numId="15">
    <w:abstractNumId w:val="1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23"/>
    <w:rsid w:val="00020C8D"/>
    <w:rsid w:val="000509E8"/>
    <w:rsid w:val="00053EE0"/>
    <w:rsid w:val="0006759E"/>
    <w:rsid w:val="00070294"/>
    <w:rsid w:val="00073F85"/>
    <w:rsid w:val="000B00C5"/>
    <w:rsid w:val="000E6BC3"/>
    <w:rsid w:val="00105A5B"/>
    <w:rsid w:val="0010625A"/>
    <w:rsid w:val="00122E07"/>
    <w:rsid w:val="001325B4"/>
    <w:rsid w:val="0013671B"/>
    <w:rsid w:val="0014416E"/>
    <w:rsid w:val="00172F30"/>
    <w:rsid w:val="00175A0B"/>
    <w:rsid w:val="00182F48"/>
    <w:rsid w:val="00197D20"/>
    <w:rsid w:val="001A40E8"/>
    <w:rsid w:val="001C4822"/>
    <w:rsid w:val="001E6A32"/>
    <w:rsid w:val="001E6CB6"/>
    <w:rsid w:val="0020090B"/>
    <w:rsid w:val="002111A2"/>
    <w:rsid w:val="00217CFE"/>
    <w:rsid w:val="00245A49"/>
    <w:rsid w:val="002754F7"/>
    <w:rsid w:val="002B266D"/>
    <w:rsid w:val="002E2C60"/>
    <w:rsid w:val="0032057A"/>
    <w:rsid w:val="00327F3D"/>
    <w:rsid w:val="0036392F"/>
    <w:rsid w:val="003666B1"/>
    <w:rsid w:val="0037286F"/>
    <w:rsid w:val="00396F9A"/>
    <w:rsid w:val="003A0B9C"/>
    <w:rsid w:val="003B3292"/>
    <w:rsid w:val="003B5004"/>
    <w:rsid w:val="00437134"/>
    <w:rsid w:val="00461B26"/>
    <w:rsid w:val="00480ECA"/>
    <w:rsid w:val="004939AD"/>
    <w:rsid w:val="004B5302"/>
    <w:rsid w:val="004D0415"/>
    <w:rsid w:val="004F70E8"/>
    <w:rsid w:val="00502785"/>
    <w:rsid w:val="00527DDB"/>
    <w:rsid w:val="00541A02"/>
    <w:rsid w:val="005449DF"/>
    <w:rsid w:val="00552AF9"/>
    <w:rsid w:val="00595558"/>
    <w:rsid w:val="005B2396"/>
    <w:rsid w:val="005B32B5"/>
    <w:rsid w:val="005C3F88"/>
    <w:rsid w:val="006049AD"/>
    <w:rsid w:val="00612185"/>
    <w:rsid w:val="00617411"/>
    <w:rsid w:val="00645065"/>
    <w:rsid w:val="006568E6"/>
    <w:rsid w:val="00684B75"/>
    <w:rsid w:val="006917E6"/>
    <w:rsid w:val="006C2B6C"/>
    <w:rsid w:val="006E4008"/>
    <w:rsid w:val="00723D3A"/>
    <w:rsid w:val="00735DA1"/>
    <w:rsid w:val="0077608B"/>
    <w:rsid w:val="007A15C2"/>
    <w:rsid w:val="007A540A"/>
    <w:rsid w:val="007A66C6"/>
    <w:rsid w:val="007B23DA"/>
    <w:rsid w:val="007B4ECC"/>
    <w:rsid w:val="007E6B21"/>
    <w:rsid w:val="008251CA"/>
    <w:rsid w:val="00827C82"/>
    <w:rsid w:val="00834984"/>
    <w:rsid w:val="008404EC"/>
    <w:rsid w:val="00865069"/>
    <w:rsid w:val="00880D23"/>
    <w:rsid w:val="00896A35"/>
    <w:rsid w:val="008A1B2E"/>
    <w:rsid w:val="008A64DA"/>
    <w:rsid w:val="008D2EED"/>
    <w:rsid w:val="008F7657"/>
    <w:rsid w:val="00921C62"/>
    <w:rsid w:val="00940BFA"/>
    <w:rsid w:val="00963E79"/>
    <w:rsid w:val="00970D55"/>
    <w:rsid w:val="00972B0F"/>
    <w:rsid w:val="00975379"/>
    <w:rsid w:val="009A2FFD"/>
    <w:rsid w:val="009B5483"/>
    <w:rsid w:val="009C62FA"/>
    <w:rsid w:val="009D03DE"/>
    <w:rsid w:val="009E5347"/>
    <w:rsid w:val="009E6B38"/>
    <w:rsid w:val="00A03B7C"/>
    <w:rsid w:val="00A237B5"/>
    <w:rsid w:val="00A308A4"/>
    <w:rsid w:val="00A73540"/>
    <w:rsid w:val="00A861DC"/>
    <w:rsid w:val="00AA1EFE"/>
    <w:rsid w:val="00AD2ECB"/>
    <w:rsid w:val="00AE5F82"/>
    <w:rsid w:val="00B320FE"/>
    <w:rsid w:val="00B368C4"/>
    <w:rsid w:val="00B41706"/>
    <w:rsid w:val="00B43F5E"/>
    <w:rsid w:val="00B51DBD"/>
    <w:rsid w:val="00B5347D"/>
    <w:rsid w:val="00B63D58"/>
    <w:rsid w:val="00B71968"/>
    <w:rsid w:val="00BA7970"/>
    <w:rsid w:val="00C05577"/>
    <w:rsid w:val="00C40784"/>
    <w:rsid w:val="00C614EB"/>
    <w:rsid w:val="00C72FDF"/>
    <w:rsid w:val="00C97B22"/>
    <w:rsid w:val="00CB2BEC"/>
    <w:rsid w:val="00CB5BE0"/>
    <w:rsid w:val="00CD30CD"/>
    <w:rsid w:val="00CF5094"/>
    <w:rsid w:val="00D07166"/>
    <w:rsid w:val="00D25E73"/>
    <w:rsid w:val="00D80AC2"/>
    <w:rsid w:val="00D95A19"/>
    <w:rsid w:val="00DC28C9"/>
    <w:rsid w:val="00DC7637"/>
    <w:rsid w:val="00DD24D6"/>
    <w:rsid w:val="00DE2B20"/>
    <w:rsid w:val="00DF27E9"/>
    <w:rsid w:val="00DF3A9F"/>
    <w:rsid w:val="00DF3DA8"/>
    <w:rsid w:val="00DF7BA1"/>
    <w:rsid w:val="00E34915"/>
    <w:rsid w:val="00E40822"/>
    <w:rsid w:val="00E42A99"/>
    <w:rsid w:val="00E4434A"/>
    <w:rsid w:val="00E45E41"/>
    <w:rsid w:val="00E54C8A"/>
    <w:rsid w:val="00E962AE"/>
    <w:rsid w:val="00EA04B1"/>
    <w:rsid w:val="00EC3CB0"/>
    <w:rsid w:val="00F1682A"/>
    <w:rsid w:val="00F77CB9"/>
    <w:rsid w:val="00F87126"/>
    <w:rsid w:val="00F9655B"/>
    <w:rsid w:val="00FA245E"/>
    <w:rsid w:val="00FE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F97D"/>
  <w15:chartTrackingRefBased/>
  <w15:docId w15:val="{BC7544CB-6204-4918-BB7D-F4BC1518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A15C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A15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1A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A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A1E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A1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A15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15C2"/>
    <w:rPr>
      <w:b/>
      <w:bCs/>
    </w:rPr>
  </w:style>
  <w:style w:type="paragraph" w:customStyle="1" w:styleId="simpleblock-modulepq3azd">
    <w:name w:val="simpleblock-module_p__q3azd"/>
    <w:basedOn w:val="a"/>
    <w:rsid w:val="007A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5FC6-FD88-4EFC-949E-E31D59AD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2020-11-24T12:27:00Z</cp:lastPrinted>
  <dcterms:created xsi:type="dcterms:W3CDTF">2021-04-01T12:01:00Z</dcterms:created>
  <dcterms:modified xsi:type="dcterms:W3CDTF">2021-10-12T12:25:00Z</dcterms:modified>
</cp:coreProperties>
</file>